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4"/>
        <w:gridCol w:w="1985"/>
        <w:gridCol w:w="3325"/>
        <w:gridCol w:w="3002"/>
        <w:tblGridChange w:id="0">
          <w:tblGrid>
            <w:gridCol w:w="704"/>
            <w:gridCol w:w="1985"/>
            <w:gridCol w:w="3325"/>
            <w:gridCol w:w="3002"/>
          </w:tblGrid>
        </w:tblGridChange>
      </w:tblGrid>
      <w:tr>
        <w:tc>
          <w:tcPr>
            <w:gridSpan w:val="4"/>
          </w:tcPr>
          <w:p w:rsidR="00000000" w:rsidDel="00000000" w:rsidP="00000000" w:rsidRDefault="00000000" w:rsidRPr="00000000" w14:paraId="00000001">
            <w:pPr>
              <w:contextualSpacing w:val="0"/>
              <w:rPr>
                <w:rFonts w:ascii="Arial Black" w:cs="Arial Black" w:eastAsia="Arial Black" w:hAnsi="Arial Black"/>
                <w:b w:val="1"/>
                <w:sz w:val="31"/>
                <w:szCs w:val="31"/>
              </w:rPr>
            </w:pPr>
            <w:r w:rsidDel="00000000" w:rsidR="00000000" w:rsidRPr="00000000">
              <w:rPr>
                <w:rFonts w:ascii="Arial Black" w:cs="Arial Black" w:eastAsia="Arial Black" w:hAnsi="Arial Black"/>
                <w:b w:val="1"/>
                <w:sz w:val="31"/>
                <w:szCs w:val="31"/>
                <w:rtl w:val="0"/>
              </w:rPr>
              <w:t xml:space="preserve">AUSTRALIAN FREE TRADE AGREEMENT (AUSFTA)</w:t>
            </w:r>
          </w:p>
          <w:p w:rsidR="00000000" w:rsidDel="00000000" w:rsidP="00000000" w:rsidRDefault="00000000" w:rsidRPr="00000000" w14:paraId="00000002">
            <w:pPr>
              <w:contextualSpacing w:val="0"/>
              <w:rPr>
                <w:rFonts w:ascii="Arial Black" w:cs="Arial Black" w:eastAsia="Arial Black" w:hAnsi="Arial Black"/>
                <w:b w:val="1"/>
                <w:sz w:val="31"/>
                <w:szCs w:val="31"/>
              </w:rPr>
            </w:pPr>
            <w:r w:rsidDel="00000000" w:rsidR="00000000" w:rsidRPr="00000000">
              <w:rPr>
                <w:rtl w:val="0"/>
              </w:rPr>
            </w:r>
          </w:p>
        </w:tc>
      </w:tr>
      <w:tr>
        <w:tc>
          <w:tcPr>
            <w:gridSpan w:val="3"/>
          </w:tcPr>
          <w:p w:rsidR="00000000" w:rsidDel="00000000" w:rsidP="00000000" w:rsidRDefault="00000000" w:rsidRPr="00000000" w14:paraId="00000006">
            <w:pPr>
              <w:contextualSpacing w:val="0"/>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SHIPPER / SUPPLIER COMPANY NAME:</w:t>
            </w:r>
          </w:p>
          <w:p w:rsidR="00000000" w:rsidDel="00000000" w:rsidP="00000000" w:rsidRDefault="00000000" w:rsidRPr="00000000" w14:paraId="00000007">
            <w:pPr>
              <w:contextualSpacing w:val="0"/>
              <w:rPr/>
            </w:pPr>
            <w:r w:rsidDel="00000000" w:rsidR="00000000" w:rsidRPr="00000000">
              <w:rPr>
                <w:rtl w:val="0"/>
              </w:rPr>
            </w:r>
          </w:p>
        </w:tc>
        <w:tc>
          <w:tcPr>
            <w:vMerge w:val="restart"/>
          </w:tcPr>
          <w:p w:rsidR="00000000" w:rsidDel="00000000" w:rsidP="00000000" w:rsidRDefault="00000000" w:rsidRPr="00000000" w14:paraId="0000000A">
            <w:pPr>
              <w:contextualSpacing w:val="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THIS FORM SHOULD ONLY BE FILLED OUT IF THE FREIGHT CONTAINED IN THIS BOOKING IS ALL OF U.S. ORIGIN.</w:t>
            </w:r>
          </w:p>
        </w:tc>
      </w:tr>
      <w:tr>
        <w:tc>
          <w:tcPr>
            <w:gridSpan w:val="3"/>
          </w:tcPr>
          <w:p w:rsidR="00000000" w:rsidDel="00000000" w:rsidP="00000000" w:rsidRDefault="00000000" w:rsidRPr="00000000" w14:paraId="0000000B">
            <w:pPr>
              <w:contextualSpacing w:val="0"/>
              <w:rPr>
                <w:rFonts w:ascii="Arial Narrow" w:cs="Arial Narrow" w:eastAsia="Arial Narrow" w:hAnsi="Arial Narrow"/>
                <w:color w:val="000000"/>
                <w:sz w:val="20"/>
                <w:szCs w:val="20"/>
              </w:rPr>
            </w:pPr>
            <w:r w:rsidDel="00000000" w:rsidR="00000000" w:rsidRPr="00000000">
              <w:rPr>
                <w:rFonts w:ascii="Arial Narrow" w:cs="Arial Narrow" w:eastAsia="Arial Narrow" w:hAnsi="Arial Narrow"/>
                <w:color w:val="000000"/>
                <w:sz w:val="20"/>
                <w:szCs w:val="20"/>
                <w:rtl w:val="0"/>
              </w:rPr>
              <w:t xml:space="preserve">SHIPPER / SUPPLIER ADDRESS:</w:t>
            </w:r>
          </w:p>
          <w:p w:rsidR="00000000" w:rsidDel="00000000" w:rsidP="00000000" w:rsidRDefault="00000000" w:rsidRPr="00000000" w14:paraId="0000000C">
            <w:pPr>
              <w:contextualSpacing w:val="0"/>
              <w:rPr/>
            </w:pPr>
            <w:r w:rsidDel="00000000" w:rsidR="00000000" w:rsidRPr="00000000">
              <w:rPr>
                <w:rtl w:val="0"/>
              </w:rPr>
            </w:r>
          </w:p>
        </w:tc>
        <w:tc>
          <w:tcPr>
            <w:vMerge w:val="continue"/>
          </w:tcPr>
          <w:p w:rsidR="00000000" w:rsidDel="00000000" w:rsidP="00000000" w:rsidRDefault="00000000" w:rsidRPr="00000000" w14:paraId="0000000F">
            <w:pPr>
              <w:contextualSpacing w:val="0"/>
              <w:rPr/>
            </w:pPr>
            <w:r w:rsidDel="00000000" w:rsidR="00000000" w:rsidRPr="00000000">
              <w:rPr>
                <w:rtl w:val="0"/>
              </w:rPr>
            </w:r>
          </w:p>
        </w:tc>
      </w:tr>
      <w:tr>
        <w:tc>
          <w:tcPr>
            <w:gridSpan w:val="3"/>
          </w:tcPr>
          <w:p w:rsidR="00000000" w:rsidDel="00000000" w:rsidP="00000000" w:rsidRDefault="00000000" w:rsidRPr="00000000" w14:paraId="00000010">
            <w:pPr>
              <w:contextualSpacing w:val="0"/>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SHIPPER / SUPPLIER TELEPHONE:</w:t>
            </w:r>
          </w:p>
          <w:p w:rsidR="00000000" w:rsidDel="00000000" w:rsidP="00000000" w:rsidRDefault="00000000" w:rsidRPr="00000000" w14:paraId="00000011">
            <w:pPr>
              <w:contextualSpacing w:val="0"/>
              <w:rPr/>
            </w:pPr>
            <w:r w:rsidDel="00000000" w:rsidR="00000000" w:rsidRPr="00000000">
              <w:rPr>
                <w:rtl w:val="0"/>
              </w:rPr>
            </w:r>
          </w:p>
        </w:tc>
        <w:tc>
          <w:tcPr>
            <w:vMerge w:val="continue"/>
          </w:tcPr>
          <w:p w:rsidR="00000000" w:rsidDel="00000000" w:rsidP="00000000" w:rsidRDefault="00000000" w:rsidRPr="00000000" w14:paraId="00000014">
            <w:pPr>
              <w:contextualSpacing w:val="0"/>
              <w:rPr/>
            </w:pPr>
            <w:r w:rsidDel="00000000" w:rsidR="00000000" w:rsidRPr="00000000">
              <w:rPr>
                <w:rtl w:val="0"/>
              </w:rPr>
            </w:r>
          </w:p>
        </w:tc>
      </w:tr>
      <w:tr>
        <w:tc>
          <w:tcPr>
            <w:gridSpan w:val="4"/>
          </w:tcPr>
          <w:p w:rsidR="00000000" w:rsidDel="00000000" w:rsidP="00000000" w:rsidRDefault="00000000" w:rsidRPr="00000000" w14:paraId="00000015">
            <w:pPr>
              <w:contextualSpacing w:val="0"/>
              <w:jc w:val="center"/>
              <w:rPr/>
            </w:pPr>
            <w:r w:rsidDel="00000000" w:rsidR="00000000" w:rsidRPr="00000000">
              <w:rPr>
                <w:rtl w:val="0"/>
              </w:rPr>
              <w:t xml:space="preserve">The following Declaration refers to the following Consignment</w:t>
            </w:r>
          </w:p>
          <w:p w:rsidR="00000000" w:rsidDel="00000000" w:rsidP="00000000" w:rsidRDefault="00000000" w:rsidRPr="00000000" w14:paraId="00000016">
            <w:pPr>
              <w:contextualSpacing w:val="0"/>
              <w:jc w:val="center"/>
              <w:rPr/>
            </w:pPr>
            <w:r w:rsidDel="00000000" w:rsidR="00000000" w:rsidRPr="00000000">
              <w:rPr>
                <w:rtl w:val="0"/>
              </w:rPr>
            </w:r>
          </w:p>
        </w:tc>
      </w:tr>
      <w:tr>
        <w:tc>
          <w:tcPr>
            <w:gridSpan w:val="4"/>
          </w:tcPr>
          <w:p w:rsidR="00000000" w:rsidDel="00000000" w:rsidP="00000000" w:rsidRDefault="00000000" w:rsidRPr="00000000" w14:paraId="0000001A">
            <w:pPr>
              <w:contextualSpacing w:val="0"/>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BILL OF LADING, MAWB / HAWB:</w:t>
            </w:r>
          </w:p>
          <w:p w:rsidR="00000000" w:rsidDel="00000000" w:rsidP="00000000" w:rsidRDefault="00000000" w:rsidRPr="00000000" w14:paraId="0000001B">
            <w:pPr>
              <w:contextualSpacing w:val="0"/>
              <w:rPr/>
            </w:pPr>
            <w:r w:rsidDel="00000000" w:rsidR="00000000" w:rsidRPr="00000000">
              <w:rPr>
                <w:rtl w:val="0"/>
              </w:rPr>
            </w:r>
          </w:p>
        </w:tc>
      </w:tr>
      <w:tr>
        <w:tc>
          <w:tcPr>
            <w:gridSpan w:val="4"/>
          </w:tcPr>
          <w:p w:rsidR="00000000" w:rsidDel="00000000" w:rsidP="00000000" w:rsidRDefault="00000000" w:rsidRPr="00000000" w14:paraId="0000001F">
            <w:pPr>
              <w:contextualSpacing w:val="0"/>
              <w:rPr>
                <w:rFonts w:ascii="Arial" w:cs="Arial" w:eastAsia="Arial" w:hAnsi="Arial"/>
                <w:b w:val="1"/>
              </w:rPr>
            </w:pPr>
            <w:r w:rsidDel="00000000" w:rsidR="00000000" w:rsidRPr="00000000">
              <w:rPr>
                <w:rFonts w:ascii="Arial" w:cs="Arial" w:eastAsia="Arial" w:hAnsi="Arial"/>
                <w:b w:val="1"/>
                <w:rtl w:val="0"/>
              </w:rPr>
              <w:t xml:space="preserve">VESSEL / VOYAGE - PLANE / FLIGHT:</w:t>
            </w:r>
          </w:p>
          <w:p w:rsidR="00000000" w:rsidDel="00000000" w:rsidP="00000000" w:rsidRDefault="00000000" w:rsidRPr="00000000" w14:paraId="00000020">
            <w:pPr>
              <w:contextualSpacing w:val="0"/>
              <w:rPr/>
            </w:pPr>
            <w:r w:rsidDel="00000000" w:rsidR="00000000" w:rsidRPr="00000000">
              <w:rPr>
                <w:rtl w:val="0"/>
              </w:rPr>
            </w:r>
          </w:p>
        </w:tc>
      </w:tr>
      <w:tr>
        <w:tc>
          <w:tcPr>
            <w:gridSpan w:val="4"/>
          </w:tcPr>
          <w:p w:rsidR="00000000" w:rsidDel="00000000" w:rsidP="00000000" w:rsidRDefault="00000000" w:rsidRPr="00000000" w14:paraId="00000024">
            <w:pPr>
              <w:contextualSpacing w:val="0"/>
              <w:rPr>
                <w:rFonts w:ascii="Arial" w:cs="Arial" w:eastAsia="Arial" w:hAnsi="Arial"/>
                <w:b w:val="1"/>
              </w:rPr>
            </w:pPr>
            <w:r w:rsidDel="00000000" w:rsidR="00000000" w:rsidRPr="00000000">
              <w:rPr>
                <w:rFonts w:ascii="Arial" w:cs="Arial" w:eastAsia="Arial" w:hAnsi="Arial"/>
                <w:b w:val="1"/>
                <w:rtl w:val="0"/>
              </w:rPr>
              <w:t xml:space="preserve">SHIPPER / SUPPLIERS INVOICE OR REF No(s):</w:t>
            </w:r>
          </w:p>
          <w:p w:rsidR="00000000" w:rsidDel="00000000" w:rsidP="00000000" w:rsidRDefault="00000000" w:rsidRPr="00000000" w14:paraId="00000025">
            <w:pPr>
              <w:contextualSpacing w:val="0"/>
              <w:rPr/>
            </w:pPr>
            <w:r w:rsidDel="00000000" w:rsidR="00000000" w:rsidRPr="00000000">
              <w:rPr>
                <w:rtl w:val="0"/>
              </w:rPr>
            </w:r>
          </w:p>
        </w:tc>
      </w:tr>
      <w:tr>
        <w:tc>
          <w:tcPr>
            <w:gridSpan w:val="4"/>
          </w:tcPr>
          <w:p w:rsidR="00000000" w:rsidDel="00000000" w:rsidP="00000000" w:rsidRDefault="00000000" w:rsidRPr="00000000" w14:paraId="00000029">
            <w:pPr>
              <w:contextualSpacing w:val="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I declare that the goods arriving on the above details are of "USA Originating Goods" as defined in the US Free Trade Agreement Implementation Act 2004 and as such are entitled to the preferential rate of Customs Duty as Specified in the US Free Trade Agreement Implementation (Customs Tariff) Act 2004.</w:t>
            </w:r>
          </w:p>
          <w:p w:rsidR="00000000" w:rsidDel="00000000" w:rsidP="00000000" w:rsidRDefault="00000000" w:rsidRPr="00000000" w14:paraId="0000002A">
            <w:pPr>
              <w:contextualSpacing w:val="0"/>
              <w:rPr/>
            </w:pPr>
            <w:r w:rsidDel="00000000" w:rsidR="00000000" w:rsidRPr="00000000">
              <w:rPr>
                <w:rtl w:val="0"/>
              </w:rPr>
            </w:r>
          </w:p>
        </w:tc>
      </w:tr>
      <w:tr>
        <w:tc>
          <w:tcPr>
            <w:gridSpan w:val="4"/>
          </w:tcPr>
          <w:p w:rsidR="00000000" w:rsidDel="00000000" w:rsidP="00000000" w:rsidRDefault="00000000" w:rsidRPr="00000000" w14:paraId="0000002E">
            <w:pPr>
              <w:contextualSpacing w:val="0"/>
              <w:jc w:val="center"/>
              <w:rPr>
                <w:rFonts w:ascii="Times New Roman" w:cs="Times New Roman" w:eastAsia="Times New Roman" w:hAnsi="Times New Roman"/>
                <w:b w:val="1"/>
                <w:i w:val="1"/>
                <w:sz w:val="18"/>
                <w:szCs w:val="18"/>
              </w:rPr>
            </w:pPr>
            <w:r w:rsidDel="00000000" w:rsidR="00000000" w:rsidRPr="00000000">
              <w:rPr>
                <w:rFonts w:ascii="Times New Roman" w:cs="Times New Roman" w:eastAsia="Times New Roman" w:hAnsi="Times New Roman"/>
                <w:b w:val="1"/>
                <w:i w:val="1"/>
                <w:sz w:val="18"/>
                <w:szCs w:val="18"/>
                <w:rtl w:val="0"/>
              </w:rPr>
              <w:t xml:space="preserve">Please tick the relevant box which is applicable to your goods.</w:t>
            </w:r>
          </w:p>
          <w:p w:rsidR="00000000" w:rsidDel="00000000" w:rsidP="00000000" w:rsidRDefault="00000000" w:rsidRPr="00000000" w14:paraId="0000002F">
            <w:pPr>
              <w:contextualSpacing w:val="0"/>
              <w:rPr/>
            </w:pPr>
            <w:r w:rsidDel="00000000" w:rsidR="00000000" w:rsidRPr="00000000">
              <w:rPr>
                <w:rtl w:val="0"/>
              </w:rPr>
            </w:r>
          </w:p>
        </w:tc>
      </w:tr>
      <w:tr>
        <w:tc>
          <w:tcPr/>
          <w:p w:rsidR="00000000" w:rsidDel="00000000" w:rsidP="00000000" w:rsidRDefault="00000000" w:rsidRPr="00000000" w14:paraId="00000033">
            <w:pPr>
              <w:contextualSpacing w:val="0"/>
              <w:rPr/>
            </w:pPr>
            <w:r w:rsidDel="00000000" w:rsidR="00000000" w:rsidRPr="00000000">
              <w:rPr>
                <w:rtl w:val="0"/>
              </w:rPr>
            </w:r>
          </w:p>
        </w:tc>
        <w:tc>
          <w:tcPr>
            <w:gridSpan w:val="3"/>
          </w:tcPr>
          <w:p w:rsidR="00000000" w:rsidDel="00000000" w:rsidP="00000000" w:rsidRDefault="00000000" w:rsidRPr="00000000" w14:paraId="00000034">
            <w:pPr>
              <w:contextualSpacing w:val="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Section 153YB Customs Act-Goods wholly obtained or produced entirely in the US.</w:t>
            </w:r>
          </w:p>
          <w:p w:rsidR="00000000" w:rsidDel="00000000" w:rsidP="00000000" w:rsidRDefault="00000000" w:rsidRPr="00000000" w14:paraId="00000035">
            <w:pPr>
              <w:contextualSpacing w:val="0"/>
              <w:rPr/>
            </w:pPr>
            <w:r w:rsidDel="00000000" w:rsidR="00000000" w:rsidRPr="00000000">
              <w:rPr>
                <w:rtl w:val="0"/>
              </w:rPr>
            </w:r>
          </w:p>
          <w:p w:rsidR="00000000" w:rsidDel="00000000" w:rsidP="00000000" w:rsidRDefault="00000000" w:rsidRPr="00000000" w14:paraId="00000036">
            <w:pPr>
              <w:contextualSpacing w:val="0"/>
              <w:rPr/>
            </w:pPr>
            <w:r w:rsidDel="00000000" w:rsidR="00000000" w:rsidRPr="00000000">
              <w:rPr>
                <w:rtl w:val="0"/>
              </w:rPr>
            </w:r>
          </w:p>
        </w:tc>
      </w:tr>
      <w:tr>
        <w:tc>
          <w:tcPr>
            <w:gridSpan w:val="4"/>
          </w:tcPr>
          <w:p w:rsidR="00000000" w:rsidDel="00000000" w:rsidP="00000000" w:rsidRDefault="00000000" w:rsidRPr="00000000" w14:paraId="00000039">
            <w:pPr>
              <w:contextualSpacing w:val="0"/>
              <w:rPr/>
            </w:pPr>
            <w:r w:rsidDel="00000000" w:rsidR="00000000" w:rsidRPr="00000000">
              <w:rPr>
                <w:rtl w:val="0"/>
              </w:rPr>
            </w:r>
          </w:p>
        </w:tc>
      </w:tr>
      <w:tr>
        <w:tc>
          <w:tcPr/>
          <w:p w:rsidR="00000000" w:rsidDel="00000000" w:rsidP="00000000" w:rsidRDefault="00000000" w:rsidRPr="00000000" w14:paraId="0000003D">
            <w:pPr>
              <w:contextualSpacing w:val="0"/>
              <w:rPr/>
            </w:pPr>
            <w:r w:rsidDel="00000000" w:rsidR="00000000" w:rsidRPr="00000000">
              <w:rPr>
                <w:rtl w:val="0"/>
              </w:rPr>
            </w:r>
          </w:p>
        </w:tc>
        <w:tc>
          <w:tcPr>
            <w:gridSpan w:val="3"/>
          </w:tcPr>
          <w:p w:rsidR="00000000" w:rsidDel="00000000" w:rsidP="00000000" w:rsidRDefault="00000000" w:rsidRPr="00000000" w14:paraId="0000003E">
            <w:pPr>
              <w:contextualSpacing w:val="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Section 153YC Customs Act- Goods produced entirely in the US or in the US and Australia exclusively from originating materials. </w:t>
            </w:r>
          </w:p>
          <w:p w:rsidR="00000000" w:rsidDel="00000000" w:rsidP="00000000" w:rsidRDefault="00000000" w:rsidRPr="00000000" w14:paraId="0000003F">
            <w:pPr>
              <w:contextualSpacing w:val="0"/>
              <w:rPr/>
            </w:pPr>
            <w:r w:rsidDel="00000000" w:rsidR="00000000" w:rsidRPr="00000000">
              <w:rPr>
                <w:rtl w:val="0"/>
              </w:rPr>
            </w:r>
          </w:p>
        </w:tc>
      </w:tr>
      <w:tr>
        <w:tc>
          <w:tcPr>
            <w:gridSpan w:val="4"/>
          </w:tcPr>
          <w:p w:rsidR="00000000" w:rsidDel="00000000" w:rsidP="00000000" w:rsidRDefault="00000000" w:rsidRPr="00000000" w14:paraId="00000042">
            <w:pPr>
              <w:contextualSpacing w:val="0"/>
              <w:rPr/>
            </w:pPr>
            <w:r w:rsidDel="00000000" w:rsidR="00000000" w:rsidRPr="00000000">
              <w:rPr>
                <w:rtl w:val="0"/>
              </w:rPr>
            </w:r>
          </w:p>
        </w:tc>
      </w:tr>
      <w:tr>
        <w:tc>
          <w:tcPr/>
          <w:p w:rsidR="00000000" w:rsidDel="00000000" w:rsidP="00000000" w:rsidRDefault="00000000" w:rsidRPr="00000000" w14:paraId="00000046">
            <w:pPr>
              <w:contextualSpacing w:val="0"/>
              <w:rPr/>
            </w:pPr>
            <w:r w:rsidDel="00000000" w:rsidR="00000000" w:rsidRPr="00000000">
              <w:rPr>
                <w:rtl w:val="0"/>
              </w:rPr>
            </w:r>
          </w:p>
        </w:tc>
        <w:tc>
          <w:tcPr>
            <w:gridSpan w:val="3"/>
          </w:tcPr>
          <w:p w:rsidR="00000000" w:rsidDel="00000000" w:rsidP="00000000" w:rsidRDefault="00000000" w:rsidRPr="00000000" w14:paraId="00000047">
            <w:pPr>
              <w:contextualSpacing w:val="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Section 153YE Customs Act- Goods (except clothing and textiles) produced entirely in the US or in Australia from non-originating materials.</w:t>
            </w:r>
          </w:p>
          <w:p w:rsidR="00000000" w:rsidDel="00000000" w:rsidP="00000000" w:rsidRDefault="00000000" w:rsidRPr="00000000" w14:paraId="00000048">
            <w:pPr>
              <w:contextualSpacing w:val="0"/>
              <w:rPr/>
            </w:pPr>
            <w:r w:rsidDel="00000000" w:rsidR="00000000" w:rsidRPr="00000000">
              <w:rPr>
                <w:rtl w:val="0"/>
              </w:rPr>
            </w:r>
          </w:p>
        </w:tc>
      </w:tr>
      <w:tr>
        <w:tc>
          <w:tcPr>
            <w:gridSpan w:val="4"/>
          </w:tcPr>
          <w:p w:rsidR="00000000" w:rsidDel="00000000" w:rsidP="00000000" w:rsidRDefault="00000000" w:rsidRPr="00000000" w14:paraId="0000004B">
            <w:pPr>
              <w:contextualSpacing w:val="0"/>
              <w:rPr/>
            </w:pPr>
            <w:r w:rsidDel="00000000" w:rsidR="00000000" w:rsidRPr="00000000">
              <w:rPr>
                <w:rtl w:val="0"/>
              </w:rPr>
            </w:r>
          </w:p>
        </w:tc>
      </w:tr>
      <w:tr>
        <w:tc>
          <w:tcPr/>
          <w:p w:rsidR="00000000" w:rsidDel="00000000" w:rsidP="00000000" w:rsidRDefault="00000000" w:rsidRPr="00000000" w14:paraId="0000004F">
            <w:pPr>
              <w:contextualSpacing w:val="0"/>
              <w:rPr/>
            </w:pPr>
            <w:r w:rsidDel="00000000" w:rsidR="00000000" w:rsidRPr="00000000">
              <w:rPr>
                <w:rtl w:val="0"/>
              </w:rPr>
            </w:r>
          </w:p>
        </w:tc>
        <w:tc>
          <w:tcPr>
            <w:gridSpan w:val="3"/>
          </w:tcPr>
          <w:p w:rsidR="00000000" w:rsidDel="00000000" w:rsidP="00000000" w:rsidRDefault="00000000" w:rsidRPr="00000000" w14:paraId="00000050">
            <w:pPr>
              <w:contextualSpacing w:val="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Section 153YF Customs Act- Goods that are Chemicals, Plastics or Rubber.</w:t>
            </w:r>
          </w:p>
          <w:p w:rsidR="00000000" w:rsidDel="00000000" w:rsidP="00000000" w:rsidRDefault="00000000" w:rsidRPr="00000000" w14:paraId="00000051">
            <w:pPr>
              <w:contextualSpacing w:val="0"/>
              <w:rPr/>
            </w:pPr>
            <w:r w:rsidDel="00000000" w:rsidR="00000000" w:rsidRPr="00000000">
              <w:rPr>
                <w:rtl w:val="0"/>
              </w:rPr>
            </w:r>
          </w:p>
          <w:p w:rsidR="00000000" w:rsidDel="00000000" w:rsidP="00000000" w:rsidRDefault="00000000" w:rsidRPr="00000000" w14:paraId="00000052">
            <w:pPr>
              <w:contextualSpacing w:val="0"/>
              <w:rPr/>
            </w:pPr>
            <w:r w:rsidDel="00000000" w:rsidR="00000000" w:rsidRPr="00000000">
              <w:rPr>
                <w:rtl w:val="0"/>
              </w:rPr>
            </w:r>
          </w:p>
        </w:tc>
      </w:tr>
      <w:tr>
        <w:tc>
          <w:tcPr>
            <w:gridSpan w:val="4"/>
          </w:tcPr>
          <w:p w:rsidR="00000000" w:rsidDel="00000000" w:rsidP="00000000" w:rsidRDefault="00000000" w:rsidRPr="00000000" w14:paraId="00000055">
            <w:pPr>
              <w:contextualSpacing w:val="0"/>
              <w:rPr/>
            </w:pPr>
            <w:r w:rsidDel="00000000" w:rsidR="00000000" w:rsidRPr="00000000">
              <w:rPr>
                <w:rtl w:val="0"/>
              </w:rPr>
            </w:r>
          </w:p>
        </w:tc>
      </w:tr>
      <w:tr>
        <w:tc>
          <w:tcPr/>
          <w:p w:rsidR="00000000" w:rsidDel="00000000" w:rsidP="00000000" w:rsidRDefault="00000000" w:rsidRPr="00000000" w14:paraId="00000059">
            <w:pPr>
              <w:contextualSpacing w:val="0"/>
              <w:rPr/>
            </w:pPr>
            <w:r w:rsidDel="00000000" w:rsidR="00000000" w:rsidRPr="00000000">
              <w:rPr>
                <w:rtl w:val="0"/>
              </w:rPr>
            </w:r>
          </w:p>
        </w:tc>
        <w:tc>
          <w:tcPr>
            <w:gridSpan w:val="3"/>
          </w:tcPr>
          <w:p w:rsidR="00000000" w:rsidDel="00000000" w:rsidP="00000000" w:rsidRDefault="00000000" w:rsidRPr="00000000" w14:paraId="0000005A">
            <w:pPr>
              <w:contextualSpacing w:val="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Section 153YH Customs Act- Goods that are clothing or textiles produced entirely in the US or in the US and Australia from non-originating materials or a combination of non-originating and originating materials. </w:t>
            </w:r>
          </w:p>
          <w:p w:rsidR="00000000" w:rsidDel="00000000" w:rsidP="00000000" w:rsidRDefault="00000000" w:rsidRPr="00000000" w14:paraId="0000005B">
            <w:pPr>
              <w:contextualSpacing w:val="0"/>
              <w:rPr/>
            </w:pPr>
            <w:r w:rsidDel="00000000" w:rsidR="00000000" w:rsidRPr="00000000">
              <w:rPr>
                <w:rtl w:val="0"/>
              </w:rPr>
            </w:r>
          </w:p>
        </w:tc>
      </w:tr>
      <w:tr>
        <w:tc>
          <w:tcPr>
            <w:gridSpan w:val="4"/>
          </w:tcPr>
          <w:p w:rsidR="00000000" w:rsidDel="00000000" w:rsidP="00000000" w:rsidRDefault="00000000" w:rsidRPr="00000000" w14:paraId="0000005E">
            <w:pPr>
              <w:contextualSpacing w:val="0"/>
              <w:rPr/>
            </w:pPr>
            <w:r w:rsidDel="00000000" w:rsidR="00000000" w:rsidRPr="00000000">
              <w:rPr>
                <w:rtl w:val="0"/>
              </w:rPr>
            </w:r>
          </w:p>
        </w:tc>
      </w:tr>
      <w:tr>
        <w:tc>
          <w:tcPr>
            <w:gridSpan w:val="4"/>
          </w:tcPr>
          <w:p w:rsidR="00000000" w:rsidDel="00000000" w:rsidP="00000000" w:rsidRDefault="00000000" w:rsidRPr="00000000" w14:paraId="00000062">
            <w:pPr>
              <w:contextualSpacing w:val="0"/>
              <w:jc w:val="center"/>
              <w:rPr>
                <w:rFonts w:ascii="Times New Roman" w:cs="Times New Roman" w:eastAsia="Times New Roman" w:hAnsi="Times New Roman"/>
                <w:b w:val="1"/>
                <w:i w:val="1"/>
                <w:sz w:val="18"/>
                <w:szCs w:val="18"/>
              </w:rPr>
            </w:pPr>
            <w:r w:rsidDel="00000000" w:rsidR="00000000" w:rsidRPr="00000000">
              <w:rPr>
                <w:rFonts w:ascii="Times New Roman" w:cs="Times New Roman" w:eastAsia="Times New Roman" w:hAnsi="Times New Roman"/>
                <w:b w:val="1"/>
                <w:i w:val="1"/>
                <w:sz w:val="18"/>
                <w:szCs w:val="18"/>
                <w:rtl w:val="0"/>
              </w:rPr>
              <w:t xml:space="preserve">If required by Australian Customs, I am able to produce evidence that the "US Originating Goods" do meet the criteria as specified above.</w:t>
            </w:r>
          </w:p>
          <w:p w:rsidR="00000000" w:rsidDel="00000000" w:rsidP="00000000" w:rsidRDefault="00000000" w:rsidRPr="00000000" w14:paraId="00000063">
            <w:pPr>
              <w:contextualSpacing w:val="0"/>
              <w:rPr/>
            </w:pPr>
            <w:r w:rsidDel="00000000" w:rsidR="00000000" w:rsidRPr="00000000">
              <w:rPr>
                <w:rtl w:val="0"/>
              </w:rPr>
            </w:r>
          </w:p>
        </w:tc>
      </w:tr>
      <w:tr>
        <w:tc>
          <w:tcPr>
            <w:gridSpan w:val="4"/>
          </w:tcPr>
          <w:p w:rsidR="00000000" w:rsidDel="00000000" w:rsidP="00000000" w:rsidRDefault="00000000" w:rsidRPr="00000000" w14:paraId="00000067">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Please Claim Preference:</w:t>
            </w:r>
          </w:p>
          <w:p w:rsidR="00000000" w:rsidDel="00000000" w:rsidP="00000000" w:rsidRDefault="00000000" w:rsidRPr="00000000" w14:paraId="00000068">
            <w:pPr>
              <w:contextualSpacing w:val="0"/>
              <w:rPr/>
            </w:pPr>
            <w:r w:rsidDel="00000000" w:rsidR="00000000" w:rsidRPr="00000000">
              <w:rPr>
                <w:rtl w:val="0"/>
              </w:rPr>
            </w:r>
          </w:p>
        </w:tc>
      </w:tr>
      <w:tr>
        <w:tc>
          <w:tcPr>
            <w:gridSpan w:val="2"/>
          </w:tcPr>
          <w:p w:rsidR="00000000" w:rsidDel="00000000" w:rsidP="00000000" w:rsidRDefault="00000000" w:rsidRPr="00000000" w14:paraId="0000006C">
            <w:pPr>
              <w:contextualSpacing w:val="0"/>
              <w:rPr/>
            </w:pPr>
            <w:r w:rsidDel="00000000" w:rsidR="00000000" w:rsidRPr="00000000">
              <w:rPr>
                <w:rtl w:val="0"/>
              </w:rPr>
              <w:t xml:space="preserve">DATE:</w:t>
            </w:r>
          </w:p>
        </w:tc>
        <w:tc>
          <w:tcPr/>
          <w:p w:rsidR="00000000" w:rsidDel="00000000" w:rsidP="00000000" w:rsidRDefault="00000000" w:rsidRPr="00000000" w14:paraId="0000006E">
            <w:pPr>
              <w:contextualSpacing w:val="0"/>
              <w:rPr/>
            </w:pPr>
            <w:r w:rsidDel="00000000" w:rsidR="00000000" w:rsidRPr="00000000">
              <w:rPr>
                <w:rtl w:val="0"/>
              </w:rPr>
              <w:t xml:space="preserve">NAME &amp; POSITION:</w:t>
            </w:r>
          </w:p>
        </w:tc>
        <w:tc>
          <w:tcPr/>
          <w:p w:rsidR="00000000" w:rsidDel="00000000" w:rsidP="00000000" w:rsidRDefault="00000000" w:rsidRPr="00000000" w14:paraId="0000006F">
            <w:pPr>
              <w:contextualSpacing w:val="0"/>
              <w:rPr/>
            </w:pPr>
            <w:r w:rsidDel="00000000" w:rsidR="00000000" w:rsidRPr="00000000">
              <w:rPr>
                <w:rtl w:val="0"/>
              </w:rPr>
              <w:t xml:space="preserve">SIGNATURE:</w:t>
            </w:r>
          </w:p>
        </w:tc>
      </w:tr>
      <w:tr>
        <w:tc>
          <w:tcPr>
            <w:gridSpan w:val="2"/>
          </w:tcPr>
          <w:p w:rsidR="00000000" w:rsidDel="00000000" w:rsidP="00000000" w:rsidRDefault="00000000" w:rsidRPr="00000000" w14:paraId="00000070">
            <w:pPr>
              <w:contextualSpacing w:val="0"/>
              <w:rPr/>
            </w:pPr>
            <w:r w:rsidDel="00000000" w:rsidR="00000000" w:rsidRPr="00000000">
              <w:rPr>
                <w:rtl w:val="0"/>
              </w:rPr>
            </w:r>
          </w:p>
          <w:p w:rsidR="00000000" w:rsidDel="00000000" w:rsidP="00000000" w:rsidRDefault="00000000" w:rsidRPr="00000000" w14:paraId="00000071">
            <w:pPr>
              <w:contextualSpacing w:val="0"/>
              <w:rPr/>
            </w:pPr>
            <w:r w:rsidDel="00000000" w:rsidR="00000000" w:rsidRPr="00000000">
              <w:rPr>
                <w:rtl w:val="0"/>
              </w:rPr>
            </w:r>
          </w:p>
          <w:p w:rsidR="00000000" w:rsidDel="00000000" w:rsidP="00000000" w:rsidRDefault="00000000" w:rsidRPr="00000000" w14:paraId="00000072">
            <w:pPr>
              <w:contextualSpacing w:val="0"/>
              <w:rPr/>
            </w:pPr>
            <w:bookmarkStart w:colFirst="0" w:colLast="0" w:name="_gjdgxs" w:id="0"/>
            <w:bookmarkEnd w:id="0"/>
            <w:r w:rsidDel="00000000" w:rsidR="00000000" w:rsidRPr="00000000">
              <w:rPr>
                <w:rtl w:val="0"/>
              </w:rPr>
            </w:r>
          </w:p>
        </w:tc>
        <w:tc>
          <w:tcPr/>
          <w:p w:rsidR="00000000" w:rsidDel="00000000" w:rsidP="00000000" w:rsidRDefault="00000000" w:rsidRPr="00000000" w14:paraId="00000074">
            <w:pPr>
              <w:contextualSpacing w:val="0"/>
              <w:rPr/>
            </w:pPr>
            <w:r w:rsidDel="00000000" w:rsidR="00000000" w:rsidRPr="00000000">
              <w:rPr>
                <w:rtl w:val="0"/>
              </w:rPr>
            </w:r>
          </w:p>
        </w:tc>
        <w:tc>
          <w:tcPr/>
          <w:p w:rsidR="00000000" w:rsidDel="00000000" w:rsidP="00000000" w:rsidRDefault="00000000" w:rsidRPr="00000000" w14:paraId="00000075">
            <w:pPr>
              <w:contextualSpacing w:val="0"/>
              <w:rPr/>
            </w:pPr>
            <w:r w:rsidDel="00000000" w:rsidR="00000000" w:rsidRPr="00000000">
              <w:rPr>
                <w:rtl w:val="0"/>
              </w:rPr>
            </w:r>
          </w:p>
        </w:tc>
      </w:tr>
    </w:tbl>
    <w:p w:rsidR="00000000" w:rsidDel="00000000" w:rsidP="00000000" w:rsidRDefault="00000000" w:rsidRPr="00000000" w14:paraId="00000076">
      <w:pPr>
        <w:contextualSpacing w:val="0"/>
        <w:rPr/>
      </w:pPr>
      <w:r w:rsidDel="00000000" w:rsidR="00000000" w:rsidRPr="00000000">
        <w:rPr>
          <w:rtl w:val="0"/>
        </w:rPr>
      </w:r>
    </w:p>
    <w:sectPr>
      <w:pgSz w:h="16838" w:w="11906"/>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Arial Black">
    <w:embedRegular w:fontKey="{00000000-0000-0000-0000-000000000000}" r:id="rId5"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AU"/>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5" Type="http://schemas.openxmlformats.org/officeDocument/2006/relationships/font" Target="fonts/ArialBlack-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